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3E" w:rsidRPr="00B7203E" w:rsidRDefault="00B7203E" w:rsidP="00B720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203E">
        <w:rPr>
          <w:rStyle w:val="a4"/>
          <w:color w:val="000000"/>
          <w:sz w:val="28"/>
          <w:szCs w:val="28"/>
        </w:rPr>
        <w:t>Требования к кандидатам в контролёры</w:t>
      </w:r>
      <w:r>
        <w:rPr>
          <w:rStyle w:val="a4"/>
          <w:color w:val="000000"/>
          <w:sz w:val="28"/>
          <w:szCs w:val="28"/>
        </w:rPr>
        <w:t>-</w:t>
      </w:r>
      <w:r w:rsidRPr="00B7203E">
        <w:rPr>
          <w:rStyle w:val="a4"/>
          <w:color w:val="000000"/>
          <w:sz w:val="28"/>
          <w:szCs w:val="28"/>
        </w:rPr>
        <w:t>распорядители</w:t>
      </w:r>
    </w:p>
    <w:p w:rsidR="00B7203E" w:rsidRDefault="00B7203E" w:rsidP="00B720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203E" w:rsidRDefault="00B7203E" w:rsidP="00B72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7203E">
        <w:rPr>
          <w:color w:val="000000"/>
          <w:sz w:val="28"/>
          <w:szCs w:val="28"/>
        </w:rPr>
        <w:t>Согласно п.</w:t>
      </w:r>
      <w:r w:rsidR="008B443A">
        <w:rPr>
          <w:color w:val="000000"/>
          <w:sz w:val="28"/>
          <w:szCs w:val="28"/>
        </w:rPr>
        <w:t xml:space="preserve"> </w:t>
      </w:r>
      <w:r w:rsidRPr="00B7203E">
        <w:rPr>
          <w:color w:val="000000"/>
          <w:sz w:val="28"/>
          <w:szCs w:val="28"/>
        </w:rPr>
        <w:t>3.4 ст.</w:t>
      </w:r>
      <w:r w:rsidR="008B443A">
        <w:rPr>
          <w:color w:val="000000"/>
          <w:sz w:val="28"/>
          <w:szCs w:val="28"/>
        </w:rPr>
        <w:t xml:space="preserve"> </w:t>
      </w:r>
      <w:r w:rsidRPr="00B7203E">
        <w:rPr>
          <w:color w:val="000000"/>
          <w:sz w:val="28"/>
          <w:szCs w:val="28"/>
        </w:rPr>
        <w:t>1 Ф</w:t>
      </w:r>
      <w:r w:rsidR="008B443A">
        <w:rPr>
          <w:color w:val="000000"/>
          <w:sz w:val="28"/>
          <w:szCs w:val="28"/>
        </w:rPr>
        <w:t>едерального закона от 04.12.2007</w:t>
      </w:r>
      <w:r w:rsidRPr="00B7203E">
        <w:rPr>
          <w:color w:val="000000"/>
          <w:sz w:val="28"/>
          <w:szCs w:val="28"/>
        </w:rPr>
        <w:t xml:space="preserve"> № 329</w:t>
      </w:r>
      <w:r w:rsidR="008B443A">
        <w:rPr>
          <w:color w:val="000000"/>
          <w:sz w:val="28"/>
          <w:szCs w:val="28"/>
        </w:rPr>
        <w:t>-ФЗ « О физической культуре и спорте в Российской Федерации»</w:t>
      </w:r>
      <w:r w:rsidRPr="00B7203E">
        <w:rPr>
          <w:color w:val="000000"/>
          <w:sz w:val="28"/>
          <w:szCs w:val="28"/>
        </w:rPr>
        <w:t xml:space="preserve"> контролёр-распорядитель является физическим лицом, прошедшим специальную подготовку в порядке, установленном федеральным органом исполнительной власти в области физической культуры и спорта, имеет удостоверение контролёра-распорядителя, выданное в порядке, установленном федеральным органом исполнительной власти в области физической культуры и спорта, и привлекается организатором официального спортивного</w:t>
      </w:r>
      <w:proofErr w:type="gramEnd"/>
      <w:r w:rsidRPr="00B7203E">
        <w:rPr>
          <w:color w:val="000000"/>
          <w:sz w:val="28"/>
          <w:szCs w:val="28"/>
        </w:rPr>
        <w:t xml:space="preserve"> соревнования и (или) собственником,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соревнования.</w:t>
      </w:r>
    </w:p>
    <w:p w:rsidR="00B7203E" w:rsidRPr="00B7203E" w:rsidRDefault="00B7203E" w:rsidP="00B72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7203E" w:rsidRDefault="00B7203E" w:rsidP="00B72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B7203E">
        <w:rPr>
          <w:rStyle w:val="a4"/>
          <w:color w:val="000000"/>
          <w:sz w:val="28"/>
          <w:szCs w:val="28"/>
        </w:rPr>
        <w:t>Контролерами-распорядителями не могут быть:</w:t>
      </w:r>
    </w:p>
    <w:p w:rsidR="00B7203E" w:rsidRPr="00B7203E" w:rsidRDefault="00B7203E" w:rsidP="00B720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203E" w:rsidRDefault="00B7203E" w:rsidP="00B720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лица, не имеющие гражд</w:t>
      </w:r>
      <w:r>
        <w:rPr>
          <w:color w:val="000000"/>
          <w:sz w:val="28"/>
          <w:szCs w:val="28"/>
        </w:rPr>
        <w:t>анства Российской Федерации;</w:t>
      </w:r>
    </w:p>
    <w:p w:rsidR="00B7203E" w:rsidRDefault="00B7203E" w:rsidP="00B720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граждане Российской Федерации, признанные вступившим в законную силу решением суда недееспособными</w:t>
      </w:r>
      <w:r>
        <w:rPr>
          <w:color w:val="000000"/>
          <w:sz w:val="28"/>
          <w:szCs w:val="28"/>
        </w:rPr>
        <w:t>, ограниченно дееспособными;</w:t>
      </w:r>
    </w:p>
    <w:p w:rsidR="00B7203E" w:rsidRDefault="00B7203E" w:rsidP="00B720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граждане Российской Федерации, не достигшие возраста восемнадцати лет</w:t>
      </w:r>
      <w:r>
        <w:rPr>
          <w:color w:val="000000"/>
          <w:sz w:val="28"/>
          <w:szCs w:val="28"/>
        </w:rPr>
        <w:t>;</w:t>
      </w:r>
    </w:p>
    <w:p w:rsidR="00B7203E" w:rsidRDefault="00B7203E" w:rsidP="00B720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лица, имеющие неснятую и непогашенную судимость, а также лица, привлекавшиеся к административной ответственности за административные правонарушения, предусмотренные статьей 20.31 Кодекса Российской Федерации об административных правонарушениях, в течение срока, во время которого они считаются подвергнуты</w:t>
      </w:r>
      <w:r>
        <w:rPr>
          <w:color w:val="000000"/>
          <w:sz w:val="28"/>
          <w:szCs w:val="28"/>
        </w:rPr>
        <w:t>ми административному наказанию;</w:t>
      </w:r>
    </w:p>
    <w:p w:rsidR="00B7203E" w:rsidRDefault="00B7203E" w:rsidP="00B720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лица, состоящие на учете в организациях органов здравоохранения по поводу психического заболевания, алкоголизма, наркомании или токсикомании.</w:t>
      </w:r>
    </w:p>
    <w:p w:rsidR="00B7203E" w:rsidRDefault="00B7203E" w:rsidP="00B7203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B7203E" w:rsidRDefault="00B7203E" w:rsidP="00B72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B7203E">
        <w:rPr>
          <w:rStyle w:val="a4"/>
          <w:color w:val="000000"/>
          <w:sz w:val="28"/>
          <w:szCs w:val="28"/>
        </w:rPr>
        <w:t>Контролёры-распорядители имеют право:</w:t>
      </w:r>
    </w:p>
    <w:p w:rsidR="00B7203E" w:rsidRPr="00B7203E" w:rsidRDefault="00B7203E" w:rsidP="00B72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7203E" w:rsidRDefault="00B7203E" w:rsidP="00B720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 xml:space="preserve">осуществлять </w:t>
      </w:r>
      <w:proofErr w:type="gramStart"/>
      <w:r w:rsidRPr="00B7203E">
        <w:rPr>
          <w:color w:val="000000"/>
          <w:sz w:val="28"/>
          <w:szCs w:val="28"/>
        </w:rPr>
        <w:t>контроль за</w:t>
      </w:r>
      <w:proofErr w:type="gramEnd"/>
      <w:r w:rsidRPr="00B7203E">
        <w:rPr>
          <w:color w:val="000000"/>
          <w:sz w:val="28"/>
          <w:szCs w:val="28"/>
        </w:rPr>
        <w:t xml:space="preserve"> доступом зрителей в места проведения официальных спортивных с</w:t>
      </w:r>
      <w:r>
        <w:rPr>
          <w:color w:val="000000"/>
          <w:sz w:val="28"/>
          <w:szCs w:val="28"/>
        </w:rPr>
        <w:t>оревнований, их размещением;</w:t>
      </w:r>
    </w:p>
    <w:p w:rsidR="00B7203E" w:rsidRDefault="00B7203E" w:rsidP="00B720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встречать и сопровождать зрителей до мест, указанных в приобретенных входных билетах или документах, их заменяющих, а после окончания официальных спортивных соревнований до выхода из мест пр</w:t>
      </w:r>
      <w:r>
        <w:rPr>
          <w:color w:val="000000"/>
          <w:sz w:val="28"/>
          <w:szCs w:val="28"/>
        </w:rPr>
        <w:t>оведения таких соревнований;</w:t>
      </w:r>
    </w:p>
    <w:p w:rsidR="00B7203E" w:rsidRDefault="00B7203E" w:rsidP="00B720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B7203E">
        <w:rPr>
          <w:color w:val="000000"/>
          <w:sz w:val="28"/>
          <w:szCs w:val="28"/>
        </w:rPr>
        <w:t xml:space="preserve">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</w:t>
      </w:r>
      <w:r w:rsidRPr="00B7203E">
        <w:rPr>
          <w:color w:val="000000"/>
          <w:sz w:val="28"/>
          <w:szCs w:val="28"/>
        </w:rPr>
        <w:lastRenderedPageBreak/>
        <w:t>случае необходимости технических средств, а при отказе граждан подвергнуться личному осмотру не допускать их в места проведения</w:t>
      </w:r>
      <w:proofErr w:type="gramEnd"/>
      <w:r w:rsidRPr="00B7203E">
        <w:rPr>
          <w:color w:val="000000"/>
          <w:sz w:val="28"/>
          <w:szCs w:val="28"/>
        </w:rPr>
        <w:t xml:space="preserve"> таких </w:t>
      </w:r>
      <w:r>
        <w:rPr>
          <w:color w:val="000000"/>
          <w:sz w:val="28"/>
          <w:szCs w:val="28"/>
        </w:rPr>
        <w:t>соревнований;</w:t>
      </w:r>
    </w:p>
    <w:p w:rsidR="00B7203E" w:rsidRDefault="00B7203E" w:rsidP="00B720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ограничивать проход зрителей в зоны, которые определены организатором официальных спортивных соревнований и (или) собственником, пользователем объекта спорта, в соответствии с правилами обеспечения безопасности при проведении официаль</w:t>
      </w:r>
      <w:r>
        <w:rPr>
          <w:color w:val="000000"/>
          <w:sz w:val="28"/>
          <w:szCs w:val="28"/>
        </w:rPr>
        <w:t>ных спортивных соревнований;</w:t>
      </w:r>
    </w:p>
    <w:p w:rsidR="00B7203E" w:rsidRDefault="00B7203E" w:rsidP="00B720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требовать от зрителей соблюдения общественного порядка, а также правил поведения зрителей при проведении официаль</w:t>
      </w:r>
      <w:r>
        <w:rPr>
          <w:color w:val="000000"/>
          <w:sz w:val="28"/>
          <w:szCs w:val="28"/>
        </w:rPr>
        <w:t>ных спортивных соревнований;</w:t>
      </w:r>
    </w:p>
    <w:p w:rsidR="00B7203E" w:rsidRDefault="00B7203E" w:rsidP="00B720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информировать зрителей о порядке действий в случае угрозы возникновения или при возникновении чрезвычайной ситуац</w:t>
      </w:r>
      <w:r>
        <w:rPr>
          <w:color w:val="000000"/>
          <w:sz w:val="28"/>
          <w:szCs w:val="28"/>
        </w:rPr>
        <w:t>ии и при эвакуации зрителей;</w:t>
      </w:r>
    </w:p>
    <w:p w:rsidR="00B7203E" w:rsidRDefault="00B7203E" w:rsidP="00B720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B7203E">
        <w:rPr>
          <w:color w:val="000000"/>
          <w:sz w:val="28"/>
          <w:szCs w:val="28"/>
        </w:rPr>
        <w:t>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соревнований, а также меры по пресечению неправомерных действий зрителей, не пропускать их в места проведения официальных спортивных соревнований, принимать меры по удалению зрителей из указанных мест в случае нарушения зрителями правил</w:t>
      </w:r>
      <w:proofErr w:type="gramEnd"/>
      <w:r w:rsidRPr="00B7203E">
        <w:rPr>
          <w:color w:val="000000"/>
          <w:sz w:val="28"/>
          <w:szCs w:val="28"/>
        </w:rPr>
        <w:t xml:space="preserve"> поведения зрителей при проведении официаль</w:t>
      </w:r>
      <w:r>
        <w:rPr>
          <w:color w:val="000000"/>
          <w:sz w:val="28"/>
          <w:szCs w:val="28"/>
        </w:rPr>
        <w:t>ных спортивных соревнований;</w:t>
      </w:r>
    </w:p>
    <w:p w:rsidR="00B7203E" w:rsidRDefault="00B7203E" w:rsidP="00B720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не допускать в места проведения официальных спортивных соревнований лиц,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проведения.</w:t>
      </w:r>
    </w:p>
    <w:p w:rsidR="00B7203E" w:rsidRPr="00B7203E" w:rsidRDefault="00B7203E" w:rsidP="00B7203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B7203E" w:rsidRDefault="00B7203E" w:rsidP="00B72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B7203E">
        <w:rPr>
          <w:rStyle w:val="a4"/>
          <w:color w:val="000000"/>
          <w:sz w:val="28"/>
          <w:szCs w:val="28"/>
        </w:rPr>
        <w:t>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контролёры-распорядители обязаны:</w:t>
      </w:r>
    </w:p>
    <w:p w:rsidR="00B7203E" w:rsidRPr="00B7203E" w:rsidRDefault="00B7203E" w:rsidP="00B72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7203E" w:rsidRDefault="00B7203E" w:rsidP="00B720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 xml:space="preserve">осуществлять </w:t>
      </w:r>
      <w:proofErr w:type="gramStart"/>
      <w:r w:rsidRPr="00B7203E">
        <w:rPr>
          <w:color w:val="000000"/>
          <w:sz w:val="28"/>
          <w:szCs w:val="28"/>
        </w:rPr>
        <w:t>контроль за</w:t>
      </w:r>
      <w:proofErr w:type="gramEnd"/>
      <w:r w:rsidRPr="00B7203E">
        <w:rPr>
          <w:color w:val="000000"/>
          <w:sz w:val="28"/>
          <w:szCs w:val="28"/>
        </w:rPr>
        <w:t xml:space="preserve"> перемещением зрителей до начала и после окончания официальных спортивных соревнован</w:t>
      </w:r>
      <w:r>
        <w:rPr>
          <w:color w:val="000000"/>
          <w:sz w:val="28"/>
          <w:szCs w:val="28"/>
        </w:rPr>
        <w:t>ий;</w:t>
      </w:r>
    </w:p>
    <w:p w:rsidR="00B7203E" w:rsidRDefault="00B7203E" w:rsidP="00B720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проверять у зрителей входные билеты или документы, их заменяющие, при входе в места проведения официаль</w:t>
      </w:r>
      <w:r>
        <w:rPr>
          <w:color w:val="000000"/>
          <w:sz w:val="28"/>
          <w:szCs w:val="28"/>
        </w:rPr>
        <w:t>ных спортивных соревнований;</w:t>
      </w:r>
    </w:p>
    <w:p w:rsidR="00B7203E" w:rsidRDefault="00B7203E" w:rsidP="00B720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информировать зрителей о дополнительных услугах, которые им могут оказываться в местах проведения официальных спор</w:t>
      </w:r>
      <w:r>
        <w:rPr>
          <w:color w:val="000000"/>
          <w:sz w:val="28"/>
          <w:szCs w:val="28"/>
        </w:rPr>
        <w:t>тивных соревнований;</w:t>
      </w:r>
    </w:p>
    <w:p w:rsidR="00B7203E" w:rsidRDefault="00B7203E" w:rsidP="00B720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информировать зрителей о необходимости соблюдения правил поведения зрителей при проведении официальных спортивных соревнований и осуществля</w:t>
      </w:r>
      <w:r>
        <w:rPr>
          <w:color w:val="000000"/>
          <w:sz w:val="28"/>
          <w:szCs w:val="28"/>
        </w:rPr>
        <w:t>ть соответствующий контроль;</w:t>
      </w:r>
    </w:p>
    <w:p w:rsidR="00B7203E" w:rsidRDefault="00B7203E" w:rsidP="00B720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 xml:space="preserve">информировать организаторов проведения официальных спортивных соревнований и (или) собственников, пользователей объектов спорта о фактах нарушения общественного порядка и общественной безопасности, о </w:t>
      </w:r>
      <w:r w:rsidRPr="00B7203E">
        <w:rPr>
          <w:color w:val="000000"/>
          <w:sz w:val="28"/>
          <w:szCs w:val="28"/>
        </w:rPr>
        <w:lastRenderedPageBreak/>
        <w:t>фактах причинения вреда жизни или здоровью зрителей, имуществу зрителей или объекту спорта, а также о несчастных случаях, которые произошли в ходе пр</w:t>
      </w:r>
      <w:r>
        <w:rPr>
          <w:color w:val="000000"/>
          <w:sz w:val="28"/>
          <w:szCs w:val="28"/>
        </w:rPr>
        <w:t>оведения таких соревнований;</w:t>
      </w:r>
    </w:p>
    <w:p w:rsidR="00B7203E" w:rsidRDefault="00B7203E" w:rsidP="00B720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принимать участие в эвакуации зрителей в случае угрозы возникновения или при возникно</w:t>
      </w:r>
      <w:r>
        <w:rPr>
          <w:color w:val="000000"/>
          <w:sz w:val="28"/>
          <w:szCs w:val="28"/>
        </w:rPr>
        <w:t>вении чрезвычайной ситуации;</w:t>
      </w:r>
    </w:p>
    <w:p w:rsidR="00B7203E" w:rsidRPr="00B7203E" w:rsidRDefault="00B7203E" w:rsidP="00B720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7203E">
        <w:rPr>
          <w:color w:val="000000"/>
          <w:sz w:val="28"/>
          <w:szCs w:val="28"/>
        </w:rPr>
        <w:t>выполнять иные обязанности, возложенные на контролеров-распорядителей организаторами официальных спортивных соревнований и (или) собственниками, пользователями объектов спорта в соответствии с заключенными договорами и не противоречащие законодательству Российской Федерации.</w:t>
      </w:r>
    </w:p>
    <w:p w:rsidR="006C6638" w:rsidRPr="00B7203E" w:rsidRDefault="006C6638" w:rsidP="00B720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6C6638" w:rsidRPr="00B7203E" w:rsidSect="006C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C64"/>
    <w:multiLevelType w:val="hybridMultilevel"/>
    <w:tmpl w:val="0FCE9484"/>
    <w:lvl w:ilvl="0" w:tplc="AD307F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D2EBD"/>
    <w:multiLevelType w:val="hybridMultilevel"/>
    <w:tmpl w:val="63E25780"/>
    <w:lvl w:ilvl="0" w:tplc="AD307F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941B0"/>
    <w:multiLevelType w:val="hybridMultilevel"/>
    <w:tmpl w:val="6972BD5E"/>
    <w:lvl w:ilvl="0" w:tplc="AD307F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3E"/>
    <w:rsid w:val="006C4D89"/>
    <w:rsid w:val="006C6638"/>
    <w:rsid w:val="008B443A"/>
    <w:rsid w:val="00B7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aipkp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</dc:creator>
  <cp:keywords/>
  <dc:description/>
  <cp:lastModifiedBy>Krukov</cp:lastModifiedBy>
  <cp:revision>4</cp:revision>
  <dcterms:created xsi:type="dcterms:W3CDTF">2017-02-21T13:03:00Z</dcterms:created>
  <dcterms:modified xsi:type="dcterms:W3CDTF">2017-02-21T13:15:00Z</dcterms:modified>
</cp:coreProperties>
</file>